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D2160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</w:p>
    <w:p w14:paraId="26FF9B0E" w14:textId="02636097" w:rsidR="008D51BC" w:rsidRPr="009D406D" w:rsidRDefault="008D51BC" w:rsidP="008D51BC">
      <w:pPr>
        <w:tabs>
          <w:tab w:val="left" w:pos="993"/>
        </w:tabs>
        <w:ind w:left="4536"/>
        <w:rPr>
          <w:i/>
          <w:sz w:val="28"/>
          <w:szCs w:val="28"/>
        </w:rPr>
      </w:pPr>
      <w:r>
        <w:rPr>
          <w:b/>
          <w:sz w:val="28"/>
          <w:szCs w:val="28"/>
        </w:rPr>
        <w:t>Орталық мемлекеттік органдарға</w:t>
      </w:r>
    </w:p>
    <w:p w14:paraId="36EC247B" w14:textId="77777777" w:rsidR="008D51BC" w:rsidRPr="00BE0E5B" w:rsidRDefault="008D51BC" w:rsidP="008D51BC">
      <w:pPr>
        <w:tabs>
          <w:tab w:val="left" w:pos="993"/>
        </w:tabs>
        <w:ind w:left="4536"/>
        <w:rPr>
          <w:i/>
          <w:sz w:val="24"/>
          <w:szCs w:val="28"/>
        </w:rPr>
      </w:pPr>
      <w:r w:rsidRPr="00BE0E5B">
        <w:rPr>
          <w:i/>
          <w:sz w:val="24"/>
          <w:szCs w:val="28"/>
        </w:rPr>
        <w:t>(тізім бойынша)</w:t>
      </w:r>
    </w:p>
    <w:p w14:paraId="1C404599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68BAB9EC" w14:textId="77777777" w:rsidR="008D51BC" w:rsidRDefault="008D51BC" w:rsidP="008D51BC">
      <w:pPr>
        <w:tabs>
          <w:tab w:val="left" w:pos="993"/>
        </w:tabs>
        <w:ind w:left="4536"/>
        <w:rPr>
          <w:i/>
          <w:sz w:val="28"/>
          <w:szCs w:val="28"/>
        </w:rPr>
      </w:pPr>
      <w:r>
        <w:rPr>
          <w:b/>
          <w:sz w:val="28"/>
          <w:szCs w:val="28"/>
        </w:rPr>
        <w:t>Облыстардың, Астана, Алматы және Шымкент қалаларының әкімі аппараттарына</w:t>
      </w:r>
    </w:p>
    <w:p w14:paraId="5E7B8D8A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44F1DC2C" w14:textId="77777777" w:rsidR="008D51BC" w:rsidRPr="007454A5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 w:rsidRPr="007454A5">
        <w:rPr>
          <w:b/>
          <w:sz w:val="28"/>
          <w:szCs w:val="28"/>
        </w:rPr>
        <w:t>«Азаматтарға арналған үкімет» Мемлекеттік корпорациясы КЕАҚ</w:t>
      </w:r>
    </w:p>
    <w:p w14:paraId="0D985330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27BC0BB1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>
        <w:rPr>
          <w:b/>
          <w:sz w:val="28"/>
          <w:szCs w:val="28"/>
        </w:rPr>
        <w:t>Мемлекеттік қызмет істері агенттігінің облыстар, Астана, Алматы және Шымкент қалалары бойынша аумақтық департаменттеріне</w:t>
      </w:r>
    </w:p>
    <w:p w14:paraId="74194211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 w:rsidRPr="00607558">
        <w:rPr>
          <w:i/>
          <w:sz w:val="24"/>
          <w:szCs w:val="28"/>
        </w:rPr>
        <w:t>(жұмыста қолдану және мәлімет үшін)</w:t>
      </w:r>
    </w:p>
    <w:p w14:paraId="08086BEF" w14:textId="77777777" w:rsidR="008D51BC" w:rsidRDefault="008D51BC" w:rsidP="008D51BC">
      <w:pPr>
        <w:tabs>
          <w:tab w:val="left" w:pos="993"/>
        </w:tabs>
        <w:rPr>
          <w:sz w:val="28"/>
          <w:szCs w:val="28"/>
        </w:rPr>
      </w:pPr>
    </w:p>
    <w:p w14:paraId="462156B6" w14:textId="77777777" w:rsidR="008D51BC" w:rsidRDefault="008D51BC" w:rsidP="008D51BC">
      <w:pPr>
        <w:tabs>
          <w:tab w:val="left" w:pos="993"/>
        </w:tabs>
        <w:rPr>
          <w:i/>
          <w:sz w:val="24"/>
          <w:szCs w:val="28"/>
        </w:rPr>
      </w:pPr>
      <w:r w:rsidRPr="007454A5">
        <w:rPr>
          <w:i/>
          <w:sz w:val="24"/>
          <w:szCs w:val="28"/>
        </w:rPr>
        <w:t>Мемлекеттік</w:t>
      </w:r>
      <w:r>
        <w:rPr>
          <w:i/>
          <w:sz w:val="24"/>
          <w:szCs w:val="28"/>
        </w:rPr>
        <w:t xml:space="preserve"> </w:t>
      </w:r>
      <w:r w:rsidRPr="007454A5">
        <w:rPr>
          <w:i/>
          <w:sz w:val="24"/>
          <w:szCs w:val="28"/>
        </w:rPr>
        <w:t>қызметтер көрсету сапа</w:t>
      </w:r>
      <w:r>
        <w:rPr>
          <w:i/>
          <w:sz w:val="24"/>
          <w:szCs w:val="28"/>
        </w:rPr>
        <w:t>сына</w:t>
      </w:r>
    </w:p>
    <w:p w14:paraId="08086860" w14:textId="77777777" w:rsidR="008D51BC" w:rsidRPr="007454A5" w:rsidRDefault="008D51BC" w:rsidP="008D51BC">
      <w:pPr>
        <w:tabs>
          <w:tab w:val="left" w:pos="993"/>
        </w:tabs>
        <w:rPr>
          <w:i/>
          <w:sz w:val="24"/>
          <w:szCs w:val="28"/>
        </w:rPr>
      </w:pPr>
      <w:r w:rsidRPr="007454A5">
        <w:rPr>
          <w:i/>
          <w:sz w:val="24"/>
          <w:szCs w:val="28"/>
        </w:rPr>
        <w:t>қоғамдық мониторинг</w:t>
      </w:r>
      <w:r>
        <w:rPr>
          <w:i/>
          <w:sz w:val="24"/>
          <w:szCs w:val="28"/>
        </w:rPr>
        <w:t xml:space="preserve"> нәтижелеріне қатысты</w:t>
      </w:r>
    </w:p>
    <w:p w14:paraId="4598DFB3" w14:textId="77777777" w:rsidR="008D51BC" w:rsidRPr="004B54F6" w:rsidRDefault="008D51BC" w:rsidP="008D51BC">
      <w:pPr>
        <w:tabs>
          <w:tab w:val="left" w:pos="993"/>
        </w:tabs>
        <w:rPr>
          <w:sz w:val="28"/>
          <w:szCs w:val="28"/>
        </w:rPr>
      </w:pPr>
    </w:p>
    <w:p w14:paraId="14CAB20B" w14:textId="1EA749D3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B54F6">
        <w:rPr>
          <w:sz w:val="28"/>
          <w:szCs w:val="28"/>
        </w:rPr>
        <w:t>Мемлекеттік қызмет істері</w:t>
      </w:r>
      <w:r>
        <w:rPr>
          <w:sz w:val="28"/>
          <w:szCs w:val="28"/>
        </w:rPr>
        <w:t xml:space="preserve"> агенттігі</w:t>
      </w:r>
      <w:r w:rsidRPr="004B54F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70B60">
        <w:rPr>
          <w:sz w:val="28"/>
          <w:szCs w:val="28"/>
        </w:rPr>
        <w:t>емлекеттік қызметтер көрсету сапа</w:t>
      </w:r>
      <w:r>
        <w:rPr>
          <w:sz w:val="28"/>
          <w:szCs w:val="28"/>
        </w:rPr>
        <w:t xml:space="preserve">сына </w:t>
      </w:r>
      <w:r w:rsidRPr="00BE0E5B">
        <w:rPr>
          <w:b/>
          <w:sz w:val="28"/>
          <w:szCs w:val="28"/>
        </w:rPr>
        <w:t>202</w:t>
      </w:r>
      <w:r w:rsidRPr="008D51BC">
        <w:rPr>
          <w:b/>
          <w:sz w:val="28"/>
          <w:szCs w:val="28"/>
        </w:rPr>
        <w:t>4</w:t>
      </w:r>
      <w:r w:rsidRPr="00BE0E5B">
        <w:rPr>
          <w:b/>
          <w:sz w:val="28"/>
          <w:szCs w:val="28"/>
        </w:rPr>
        <w:t xml:space="preserve"> жылы</w:t>
      </w:r>
      <w:r>
        <w:rPr>
          <w:sz w:val="28"/>
          <w:szCs w:val="28"/>
        </w:rPr>
        <w:t xml:space="preserve"> жүргізген қоғамдық мониторинг </w:t>
      </w:r>
      <w:r w:rsidRPr="00FC0244">
        <w:rPr>
          <w:i/>
          <w:sz w:val="24"/>
          <w:szCs w:val="28"/>
        </w:rPr>
        <w:t>(бұдан әрі – қоғамдық мониторинг)</w:t>
      </w:r>
      <w:r>
        <w:rPr>
          <w:sz w:val="28"/>
          <w:szCs w:val="28"/>
        </w:rPr>
        <w:t xml:space="preserve"> нәтижелерімен келесі сілтемелер арқылы танысуға болатынын хабарлайды:</w:t>
      </w:r>
    </w:p>
    <w:p w14:paraId="3F1D0592" w14:textId="77777777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мемлекеттік тілдегі нұсқасы</w:t>
      </w:r>
    </w:p>
    <w:p w14:paraId="38D5EBA4" w14:textId="0583CCA2" w:rsidR="007B00E2" w:rsidRDefault="007B00E2" w:rsidP="008D51BC">
      <w:pPr>
        <w:tabs>
          <w:tab w:val="left" w:pos="993"/>
        </w:tabs>
        <w:ind w:firstLine="709"/>
        <w:jc w:val="both"/>
      </w:pPr>
      <w:hyperlink r:id="rId7" w:history="1">
        <w:r w:rsidRPr="00BD65F5">
          <w:rPr>
            <w:rStyle w:val="a7"/>
          </w:rPr>
          <w:t>https://www.gov.kz/memleket/entities/qyzmet/documents/details/788198?lang=kk&amp;ysclid=m6hgae44kv894867099</w:t>
        </w:r>
      </w:hyperlink>
    </w:p>
    <w:p w14:paraId="532730D1" w14:textId="52844EF5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ресми тілдегі нұсқасы</w:t>
      </w:r>
    </w:p>
    <w:p w14:paraId="2473FCD0" w14:textId="02BC1FAD" w:rsidR="007B00E2" w:rsidRDefault="007B00E2" w:rsidP="008D51BC">
      <w:pPr>
        <w:ind w:firstLine="709"/>
        <w:jc w:val="both"/>
      </w:pPr>
      <w:hyperlink r:id="rId8" w:history="1">
        <w:r w:rsidRPr="00BD65F5">
          <w:rPr>
            <w:rStyle w:val="a7"/>
          </w:rPr>
          <w:t>https://www.gov.kz/memleket/entities/qyzmet/documents/details/788198?lang=ru&amp;ysclid=m6hgae44kv894867099</w:t>
        </w:r>
      </w:hyperlink>
      <w:r w:rsidRPr="007B00E2">
        <w:t xml:space="preserve"> </w:t>
      </w:r>
    </w:p>
    <w:p w14:paraId="10A161D1" w14:textId="6A07C8BA" w:rsidR="008D51BC" w:rsidRDefault="008D51BC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</w:t>
      </w:r>
      <w:r w:rsidRPr="00B012DD">
        <w:rPr>
          <w:color w:val="000000"/>
          <w:sz w:val="28"/>
          <w:szCs w:val="28"/>
          <w:lang w:eastAsia="ru-RU"/>
        </w:rPr>
        <w:t>Мемлекеттік көрсетілетін қызметтер туралы</w:t>
      </w:r>
      <w:r>
        <w:rPr>
          <w:color w:val="000000"/>
          <w:sz w:val="28"/>
          <w:szCs w:val="28"/>
          <w:lang w:eastAsia="ru-RU"/>
        </w:rPr>
        <w:t>» Заңның 29-бабына сәйкес о</w:t>
      </w:r>
      <w:r w:rsidRPr="00B012DD">
        <w:rPr>
          <w:color w:val="000000"/>
          <w:sz w:val="28"/>
          <w:szCs w:val="28"/>
          <w:lang w:eastAsia="ru-RU"/>
        </w:rPr>
        <w:t xml:space="preserve">рталық мемлекеттік органдар, </w:t>
      </w:r>
      <w:r>
        <w:rPr>
          <w:color w:val="000000"/>
          <w:sz w:val="28"/>
          <w:szCs w:val="28"/>
          <w:lang w:eastAsia="ru-RU"/>
        </w:rPr>
        <w:t>жергілікті атқарушы органдар</w:t>
      </w:r>
      <w:r w:rsidRPr="00B012DD">
        <w:rPr>
          <w:color w:val="000000"/>
          <w:sz w:val="28"/>
          <w:szCs w:val="28"/>
          <w:lang w:eastAsia="ru-RU"/>
        </w:rPr>
        <w:t>, Мемлекеттік корпорация, сондай-ақ көрсетілетін қызметті берушілер мемлекеттік қызметтер көрсету сапасына қоғамдық мониторинг қорытындысын ескере отырып, мемлекеттік қызметтер көрсету сапасын арттыру</w:t>
      </w:r>
      <w:r>
        <w:rPr>
          <w:color w:val="000000"/>
          <w:sz w:val="28"/>
          <w:szCs w:val="28"/>
          <w:lang w:eastAsia="ru-RU"/>
        </w:rPr>
        <w:t xml:space="preserve"> жөнінде шаралар қабылдау қажет екендігін атап өтеміз.</w:t>
      </w:r>
    </w:p>
    <w:p w14:paraId="47AC73B1" w14:textId="77777777" w:rsidR="006366A1" w:rsidRDefault="006366A1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A325968" w14:textId="55D1DDFF" w:rsidR="008D51BC" w:rsidRDefault="008D51BC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Осыған байланысты, </w:t>
      </w:r>
      <w:r w:rsidRPr="007B00E2">
        <w:rPr>
          <w:b/>
          <w:color w:val="000000"/>
          <w:sz w:val="28"/>
          <w:szCs w:val="28"/>
          <w:lang w:eastAsia="ru-RU"/>
        </w:rPr>
        <w:t xml:space="preserve">2025 жылдың </w:t>
      </w:r>
      <w:r w:rsidR="003A5A2F" w:rsidRPr="007B00E2">
        <w:rPr>
          <w:b/>
          <w:color w:val="000000"/>
          <w:sz w:val="28"/>
          <w:szCs w:val="28"/>
          <w:lang w:eastAsia="ru-RU"/>
        </w:rPr>
        <w:t>1</w:t>
      </w:r>
      <w:r w:rsidRPr="007B00E2">
        <w:rPr>
          <w:b/>
          <w:color w:val="000000"/>
          <w:sz w:val="28"/>
          <w:szCs w:val="28"/>
          <w:lang w:eastAsia="ru-RU"/>
        </w:rPr>
        <w:t xml:space="preserve"> </w:t>
      </w:r>
      <w:r w:rsidR="003A5A2F" w:rsidRPr="007B00E2">
        <w:rPr>
          <w:b/>
          <w:color w:val="000000"/>
          <w:sz w:val="28"/>
          <w:szCs w:val="28"/>
          <w:lang w:eastAsia="ru-RU"/>
        </w:rPr>
        <w:t>шілдеге</w:t>
      </w:r>
      <w:r w:rsidRPr="007B00E2">
        <w:rPr>
          <w:b/>
          <w:color w:val="000000"/>
          <w:sz w:val="28"/>
          <w:szCs w:val="28"/>
          <w:lang w:eastAsia="ru-RU"/>
        </w:rPr>
        <w:t xml:space="preserve"> дейін</w:t>
      </w:r>
      <w:r w:rsidRPr="00BE0E5B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өз құзыретіңіздің </w:t>
      </w:r>
      <w:r>
        <w:rPr>
          <w:color w:val="000000"/>
          <w:sz w:val="28"/>
          <w:szCs w:val="28"/>
          <w:lang w:eastAsia="ru-RU"/>
        </w:rPr>
        <w:lastRenderedPageBreak/>
        <w:t>шегінде қызметтерді көрсету сапасын арттыру бойынша нақты қабылданған шаралар туралы ақпаратты Агенттікке жолдау</w:t>
      </w:r>
      <w:r w:rsidR="00E24198">
        <w:rPr>
          <w:color w:val="000000"/>
          <w:sz w:val="28"/>
          <w:szCs w:val="28"/>
          <w:lang w:eastAsia="ru-RU"/>
        </w:rPr>
        <w:t xml:space="preserve"> қажеттігін хабарлаймыз</w:t>
      </w:r>
      <w:r>
        <w:rPr>
          <w:color w:val="000000"/>
          <w:sz w:val="28"/>
          <w:szCs w:val="28"/>
          <w:lang w:eastAsia="ru-RU"/>
        </w:rPr>
        <w:t>.</w:t>
      </w:r>
    </w:p>
    <w:p w14:paraId="196803CA" w14:textId="4C927393" w:rsidR="009D3519" w:rsidRPr="009D3519" w:rsidRDefault="009D3519" w:rsidP="00E24198">
      <w:pPr>
        <w:widowControl/>
        <w:autoSpaceDE/>
        <w:autoSpaceDN/>
        <w:contextualSpacing/>
        <w:jc w:val="both"/>
        <w:rPr>
          <w:bCs/>
          <w:color w:val="000000"/>
          <w:sz w:val="28"/>
          <w:szCs w:val="28"/>
          <w:lang w:eastAsia="ru-RU"/>
        </w:rPr>
      </w:pPr>
      <w:r w:rsidRPr="00E24198">
        <w:rPr>
          <w:b/>
          <w:color w:val="000000"/>
          <w:sz w:val="28"/>
          <w:szCs w:val="28"/>
          <w:lang w:eastAsia="ru-RU"/>
        </w:rPr>
        <w:tab/>
      </w:r>
      <w:r>
        <w:rPr>
          <w:bCs/>
          <w:color w:val="000000"/>
          <w:sz w:val="28"/>
          <w:szCs w:val="28"/>
          <w:lang w:eastAsia="ru-RU"/>
        </w:rPr>
        <w:t>Сонымен қатар, қоғамдық мониторинг барысында әзірленген ұсыны</w:t>
      </w:r>
      <w:r w:rsidR="00281BF0">
        <w:rPr>
          <w:bCs/>
          <w:color w:val="000000"/>
          <w:sz w:val="28"/>
          <w:szCs w:val="28"/>
          <w:lang w:eastAsia="ru-RU"/>
        </w:rPr>
        <w:t>мдар</w:t>
      </w:r>
      <w:r>
        <w:rPr>
          <w:bCs/>
          <w:color w:val="000000"/>
          <w:sz w:val="28"/>
          <w:szCs w:val="28"/>
          <w:lang w:eastAsia="ru-RU"/>
        </w:rPr>
        <w:t xml:space="preserve"> бойынша </w:t>
      </w:r>
      <w:r w:rsidR="00281BF0">
        <w:rPr>
          <w:bCs/>
          <w:color w:val="000000"/>
          <w:sz w:val="28"/>
          <w:szCs w:val="28"/>
          <w:lang w:eastAsia="ru-RU"/>
        </w:rPr>
        <w:t xml:space="preserve">ақпаратты </w:t>
      </w:r>
      <w:r w:rsidR="00281BF0" w:rsidRPr="00281BF0">
        <w:rPr>
          <w:bCs/>
          <w:color w:val="000000"/>
          <w:sz w:val="28"/>
          <w:szCs w:val="28"/>
          <w:lang w:eastAsia="ru-RU"/>
        </w:rPr>
        <w:t>«ШҚ ЖААА» ұйымының жауапты орындаушысы Захарова Людмила Сергеевна</w:t>
      </w:r>
      <w:r w:rsidR="00281BF0">
        <w:rPr>
          <w:bCs/>
          <w:color w:val="000000"/>
          <w:sz w:val="28"/>
          <w:szCs w:val="28"/>
          <w:lang w:eastAsia="ru-RU"/>
        </w:rPr>
        <w:t>ға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+7 (705) 205 94 07 </w:t>
      </w:r>
      <w:r w:rsidR="00281BF0" w:rsidRPr="00281BF0">
        <w:rPr>
          <w:bCs/>
          <w:i/>
          <w:iCs/>
          <w:color w:val="000000"/>
          <w:sz w:val="24"/>
          <w:szCs w:val="24"/>
          <w:lang w:eastAsia="ru-RU"/>
        </w:rPr>
        <w:t>(byzushka@mail.ru)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және Агенттікке </w:t>
      </w:r>
      <w:r w:rsidR="00281BF0" w:rsidRPr="00281BF0">
        <w:rPr>
          <w:bCs/>
          <w:i/>
          <w:iCs/>
          <w:color w:val="000000"/>
          <w:sz w:val="24"/>
          <w:szCs w:val="24"/>
          <w:lang w:eastAsia="ru-RU"/>
        </w:rPr>
        <w:t>(a.akylbekova@kyzmet.gov.kz)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</w:t>
      </w:r>
      <w:r w:rsidR="00281BF0" w:rsidRPr="00E24198">
        <w:rPr>
          <w:b/>
          <w:color w:val="000000"/>
          <w:sz w:val="28"/>
          <w:szCs w:val="28"/>
          <w:lang w:eastAsia="ru-RU"/>
        </w:rPr>
        <w:t>ағымдағы жылдың 7 ақпанына</w:t>
      </w:r>
      <w:r w:rsidR="00281BF0">
        <w:rPr>
          <w:bCs/>
          <w:color w:val="000000"/>
          <w:sz w:val="28"/>
          <w:szCs w:val="28"/>
          <w:lang w:eastAsia="ru-RU"/>
        </w:rPr>
        <w:t xml:space="preserve"> дейін жолдауыңызды</w:t>
      </w:r>
      <w:r w:rsidR="00281BF0" w:rsidRPr="00281BF0">
        <w:t xml:space="preserve"> </w:t>
      </w:r>
      <w:r w:rsidR="00281BF0" w:rsidRPr="00281BF0">
        <w:rPr>
          <w:bCs/>
          <w:color w:val="000000"/>
          <w:sz w:val="28"/>
          <w:szCs w:val="28"/>
          <w:lang w:eastAsia="ru-RU"/>
        </w:rPr>
        <w:t>сұраймыз.</w:t>
      </w:r>
      <w:r w:rsidR="00281BF0">
        <w:rPr>
          <w:bCs/>
          <w:color w:val="000000"/>
          <w:sz w:val="28"/>
          <w:szCs w:val="28"/>
          <w:lang w:eastAsia="ru-RU"/>
        </w:rPr>
        <w:t xml:space="preserve"> </w:t>
      </w:r>
    </w:p>
    <w:p w14:paraId="15A3A545" w14:textId="77777777" w:rsidR="009D3519" w:rsidRPr="00E24198" w:rsidRDefault="009D3519" w:rsidP="009D3519">
      <w:pPr>
        <w:widowControl/>
        <w:autoSpaceDE/>
        <w:autoSpaceDN/>
        <w:contextualSpacing/>
        <w:jc w:val="both"/>
        <w:rPr>
          <w:bCs/>
          <w:color w:val="000000"/>
          <w:sz w:val="28"/>
          <w:szCs w:val="28"/>
          <w:lang w:eastAsia="ru-RU"/>
        </w:rPr>
      </w:pPr>
    </w:p>
    <w:p w14:paraId="13CD6A13" w14:textId="4A6B11C0" w:rsidR="007B00E2" w:rsidRDefault="007B00E2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14:paraId="0894CB18" w14:textId="77777777" w:rsidR="007B00E2" w:rsidRPr="009363EA" w:rsidRDefault="007B00E2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14:paraId="562A89E8" w14:textId="77777777" w:rsidR="008D51BC" w:rsidRPr="009363EA" w:rsidRDefault="008D51BC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  <w:r w:rsidRPr="009363EA">
        <w:rPr>
          <w:b/>
          <w:color w:val="000000"/>
          <w:sz w:val="28"/>
          <w:szCs w:val="28"/>
          <w:lang w:eastAsia="ru-RU"/>
        </w:rPr>
        <w:t>Төрағаның орынбасары                                                  C. Мүксімов</w:t>
      </w:r>
    </w:p>
    <w:p w14:paraId="38F975A1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5226DFD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4E26E36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DAAC54B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B5F8026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9C40A98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0D74C6C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E9BB7F4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6ECFAFB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C656C64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D605365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36C52BC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DAED8AE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7BB51B8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483AD6C3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44DC54B" w14:textId="4F40111D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7DD649E" w14:textId="3369EE7F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01EF4399" w14:textId="530106AB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3A41BFE" w14:textId="29D2C7BA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644E5FE" w14:textId="6C37F652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9F198B5" w14:textId="047C2768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A00777B" w14:textId="29689F67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DB7F375" w14:textId="05039C76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695FCE2" w14:textId="731355C5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47CE6785" w14:textId="54662405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D80B153" w14:textId="77777777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31657FE" w14:textId="77777777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0696888B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800FC1C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i/>
        </w:rPr>
      </w:pPr>
      <w:r w:rsidRPr="009363EA">
        <w:rPr>
          <w:rFonts w:eastAsia="Calibri"/>
          <w:i/>
        </w:rPr>
        <w:t xml:space="preserve">Орынд.: Р. Салманова </w:t>
      </w:r>
    </w:p>
    <w:p w14:paraId="38D4A02E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i/>
        </w:rPr>
      </w:pPr>
      <w:r w:rsidRPr="009363EA">
        <w:rPr>
          <w:rFonts w:eastAsia="Calibri"/>
          <w:i/>
        </w:rPr>
        <w:t>тел: 75-31-97</w:t>
      </w:r>
    </w:p>
    <w:p w14:paraId="5011CEAA" w14:textId="77777777" w:rsidR="008D51BC" w:rsidRPr="003D2CED" w:rsidRDefault="008D51BC" w:rsidP="008D51BC">
      <w:pPr>
        <w:widowControl/>
        <w:autoSpaceDE/>
        <w:autoSpaceDN/>
        <w:jc w:val="both"/>
        <w:rPr>
          <w:rFonts w:eastAsia="Calibri"/>
          <w:i/>
          <w:lang w:val="ru-RU"/>
        </w:rPr>
      </w:pPr>
      <w:hyperlink r:id="rId9" w:history="1">
        <w:r w:rsidRPr="009363EA">
          <w:rPr>
            <w:rFonts w:eastAsia="Calibri"/>
            <w:i/>
            <w:color w:val="0563C1"/>
            <w:u w:val="single"/>
            <w:lang w:val="en-US"/>
          </w:rPr>
          <w:t>r</w:t>
        </w:r>
        <w:r w:rsidRPr="009363EA">
          <w:rPr>
            <w:rFonts w:eastAsia="Calibri"/>
            <w:i/>
            <w:color w:val="0563C1"/>
            <w:u w:val="single"/>
            <w:lang w:val="ru-RU"/>
          </w:rPr>
          <w:t>.</w:t>
        </w:r>
        <w:r w:rsidRPr="009363EA">
          <w:rPr>
            <w:rFonts w:eastAsia="Calibri"/>
            <w:i/>
            <w:color w:val="0563C1"/>
            <w:u w:val="single"/>
            <w:lang w:val="en-US"/>
          </w:rPr>
          <w:t>salmanova</w:t>
        </w:r>
        <w:r w:rsidRPr="009363EA">
          <w:rPr>
            <w:rFonts w:eastAsia="Calibri"/>
            <w:i/>
            <w:color w:val="0563C1"/>
            <w:u w:val="single"/>
          </w:rPr>
          <w:t>@kyzmet.gov.kz</w:t>
        </w:r>
      </w:hyperlink>
      <w:r w:rsidRPr="003D2CED">
        <w:rPr>
          <w:rFonts w:eastAsia="Calibri"/>
          <w:i/>
          <w:u w:val="single"/>
          <w:lang w:val="ru-RU"/>
        </w:rPr>
        <w:t xml:space="preserve"> </w:t>
      </w:r>
    </w:p>
    <w:p w14:paraId="2EC3BBB2" w14:textId="1C1BC8E7" w:rsidR="000D73AF" w:rsidRDefault="000D73AF" w:rsidP="007B7BB6">
      <w:pPr>
        <w:rPr>
          <w:lang w:val="ru-RU"/>
        </w:rPr>
      </w:pPr>
    </w:p>
    <w:p w14:paraId="21443DEC" w14:textId="77777777" w:rsidR="00E325B3" w:rsidRDefault="00E325B3" w:rsidP="007B7BB6">
      <w:pPr>
        <w:rPr>
          <w:lang w:val="ru-RU"/>
        </w:rPr>
      </w:pPr>
    </w:p>
    <w:p w14:paraId="22EFC14C" w14:textId="77777777" w:rsidR="00E325B3" w:rsidRDefault="00E325B3" w:rsidP="007B7BB6">
      <w:pPr>
        <w:rPr>
          <w:lang w:val="ru-RU"/>
        </w:rPr>
      </w:pPr>
    </w:p>
    <w:p w14:paraId="773D8768" w14:textId="77777777" w:rsidR="00E325B3" w:rsidRDefault="00E325B3" w:rsidP="007B7BB6">
      <w:pPr>
        <w:rPr>
          <w:lang w:val="ru-RU"/>
        </w:rPr>
      </w:pPr>
    </w:p>
    <w:p w14:paraId="78B80930" w14:textId="77777777" w:rsidR="00E325B3" w:rsidRDefault="00E325B3" w:rsidP="007B7BB6">
      <w:pPr>
        <w:rPr>
          <w:lang w:val="ru-RU"/>
        </w:rPr>
      </w:pPr>
    </w:p>
    <w:p w14:paraId="5A4C023F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Качества оказания государственных услуг</w:t>
      </w:r>
    </w:p>
    <w:p w14:paraId="4EE26387" w14:textId="30FF15D0" w:rsidR="00E325B3" w:rsidRDefault="00E325B3" w:rsidP="00E325B3">
      <w:pPr>
        <w:rPr>
          <w:lang w:val="ru-RU"/>
        </w:rPr>
      </w:pPr>
      <w:r w:rsidRPr="00E325B3">
        <w:rPr>
          <w:lang w:val="ru-RU"/>
        </w:rPr>
        <w:lastRenderedPageBreak/>
        <w:t>касательно результатов общественного мониторинга</w:t>
      </w:r>
    </w:p>
    <w:p w14:paraId="51A53062" w14:textId="77777777" w:rsidR="00E325B3" w:rsidRDefault="00E325B3" w:rsidP="007B7BB6">
      <w:pPr>
        <w:rPr>
          <w:lang w:val="ru-RU"/>
        </w:rPr>
      </w:pPr>
    </w:p>
    <w:p w14:paraId="06EDD0AF" w14:textId="482D1443" w:rsidR="00E325B3" w:rsidRDefault="00E325B3" w:rsidP="007B7BB6">
      <w:pPr>
        <w:rPr>
          <w:lang w:val="ru-RU"/>
        </w:rPr>
      </w:pPr>
      <w:r w:rsidRPr="00E325B3">
        <w:rPr>
          <w:lang w:val="ru-RU"/>
        </w:rPr>
        <w:t>С результатами общественного мониторинга качества оказания государственных услуг, проведенного агентством по делам государственной службы в 2024 году (далее – общественный мониторинг), можно ознакомиться по следующим ссылкам:</w:t>
      </w:r>
    </w:p>
    <w:p w14:paraId="4CBB7640" w14:textId="77777777" w:rsidR="00E325B3" w:rsidRDefault="00E325B3" w:rsidP="007B7BB6">
      <w:pPr>
        <w:rPr>
          <w:lang w:val="ru-RU"/>
        </w:rPr>
      </w:pPr>
    </w:p>
    <w:p w14:paraId="6376843A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- версия на государственном языке</w:t>
      </w:r>
    </w:p>
    <w:p w14:paraId="54BB8C65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https://www.gov.kz/memleket/entities/qyzmet/documents/details/788198?lang=kk&amp;ysclid=m6hgae44kv894867099</w:t>
      </w:r>
    </w:p>
    <w:p w14:paraId="3A05EB0A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- версия на официальном языке</w:t>
      </w:r>
    </w:p>
    <w:p w14:paraId="76C69177" w14:textId="7091F58A" w:rsidR="00E325B3" w:rsidRDefault="00E325B3" w:rsidP="00E325B3">
      <w:pPr>
        <w:rPr>
          <w:lang w:val="ru-RU"/>
        </w:rPr>
      </w:pPr>
      <w:hyperlink r:id="rId10" w:history="1">
        <w:r w:rsidRPr="006214EB">
          <w:rPr>
            <w:rStyle w:val="a7"/>
            <w:lang w:val="ru-RU"/>
          </w:rPr>
          <w:t>https://www.gov.kz/memleket/entities/qyzmet/documents/details/788198?lang=ru&amp;ysclid=m6hgae44kv894867099</w:t>
        </w:r>
      </w:hyperlink>
    </w:p>
    <w:p w14:paraId="536899DF" w14:textId="77777777" w:rsidR="00E325B3" w:rsidRDefault="00E325B3" w:rsidP="00E325B3">
      <w:pPr>
        <w:rPr>
          <w:lang w:val="ru-RU"/>
        </w:rPr>
      </w:pPr>
    </w:p>
    <w:p w14:paraId="303CC364" w14:textId="2A1A1231" w:rsidR="00E325B3" w:rsidRPr="00E325B3" w:rsidRDefault="00E325B3" w:rsidP="002B31F4">
      <w:pPr>
        <w:jc w:val="both"/>
        <w:rPr>
          <w:sz w:val="28"/>
          <w:szCs w:val="28"/>
          <w:lang w:val="ru-RU"/>
        </w:rPr>
      </w:pPr>
      <w:r w:rsidRPr="00E325B3">
        <w:rPr>
          <w:sz w:val="28"/>
          <w:szCs w:val="28"/>
          <w:lang w:val="ru-RU"/>
        </w:rPr>
        <w:t xml:space="preserve">Отметим, что в соответствии со статьей 29 Закона» О государственных услугах " центральным государственным органам, местным исполнительным органам, государственной корпорации, а также </w:t>
      </w:r>
      <w:proofErr w:type="spellStart"/>
      <w:r w:rsidRPr="00E325B3">
        <w:rPr>
          <w:sz w:val="28"/>
          <w:szCs w:val="28"/>
          <w:lang w:val="ru-RU"/>
        </w:rPr>
        <w:t>услугодателям</w:t>
      </w:r>
      <w:proofErr w:type="spellEnd"/>
      <w:r w:rsidRPr="00E325B3">
        <w:rPr>
          <w:sz w:val="28"/>
          <w:szCs w:val="28"/>
          <w:lang w:val="ru-RU"/>
        </w:rPr>
        <w:t xml:space="preserve"> необходимо принять меры по повышению качества оказания государственных услуг с учетом итогов общественного мониторинга качества оказания государственных услуг.</w:t>
      </w:r>
    </w:p>
    <w:p w14:paraId="681EA6AA" w14:textId="7D6F4AE3" w:rsidR="00E325B3" w:rsidRPr="002B31F4" w:rsidRDefault="002B31F4" w:rsidP="002B31F4">
      <w:pPr>
        <w:jc w:val="both"/>
        <w:rPr>
          <w:sz w:val="28"/>
          <w:szCs w:val="28"/>
          <w:lang w:val="ru-RU"/>
        </w:rPr>
      </w:pPr>
      <w:r w:rsidRPr="002B31F4">
        <w:rPr>
          <w:sz w:val="28"/>
          <w:szCs w:val="28"/>
          <w:lang w:val="ru-RU"/>
        </w:rPr>
        <w:t>В этой связи, сообщаем, что до 1 июля 2025 года необходимо направить в агентство информацию о конкретных принятых мерах по повышению качества оказания услуг в пределах вашей компетенции.</w:t>
      </w:r>
    </w:p>
    <w:p w14:paraId="6359583E" w14:textId="77777777" w:rsidR="00E325B3" w:rsidRDefault="00E325B3" w:rsidP="002B31F4">
      <w:pPr>
        <w:jc w:val="both"/>
        <w:rPr>
          <w:sz w:val="28"/>
          <w:szCs w:val="28"/>
          <w:lang w:val="ru-RU"/>
        </w:rPr>
      </w:pPr>
    </w:p>
    <w:p w14:paraId="0F0C0F44" w14:textId="1A46689D" w:rsidR="002B31F4" w:rsidRPr="002B31F4" w:rsidRDefault="002B31F4" w:rsidP="002B31F4">
      <w:pPr>
        <w:jc w:val="both"/>
        <w:rPr>
          <w:sz w:val="28"/>
          <w:szCs w:val="28"/>
          <w:lang w:val="ru-RU"/>
        </w:rPr>
      </w:pPr>
      <w:r w:rsidRPr="002B31F4">
        <w:rPr>
          <w:sz w:val="28"/>
          <w:szCs w:val="28"/>
          <w:lang w:val="ru-RU"/>
        </w:rPr>
        <w:t>Кроме того, информацию по рекомендациям, выработанным в ходе общественного мониторинга, можно получить по телефону: +7 (705) 205 94 07 ответственному исполнителю организации «ВК ЖААА» Захаровой Людмиле Сергеевне (byzushka@mail.ru) и Агентству (a.akylbekova@kyzmet.gov.kz) до 7 февраля текущего года.</w:t>
      </w:r>
    </w:p>
    <w:p w14:paraId="5E6781BE" w14:textId="77777777" w:rsidR="00E325B3" w:rsidRPr="002B31F4" w:rsidRDefault="00E325B3" w:rsidP="002B31F4">
      <w:pPr>
        <w:jc w:val="both"/>
        <w:rPr>
          <w:sz w:val="28"/>
          <w:szCs w:val="28"/>
          <w:lang w:val="ru-RU"/>
        </w:rPr>
      </w:pPr>
    </w:p>
    <w:p w14:paraId="67C655F3" w14:textId="77777777" w:rsidR="00E325B3" w:rsidRDefault="00E325B3" w:rsidP="002B31F4">
      <w:pPr>
        <w:jc w:val="both"/>
        <w:rPr>
          <w:lang w:val="ru-RU"/>
        </w:rPr>
      </w:pPr>
    </w:p>
    <w:p w14:paraId="2203D97B" w14:textId="77777777" w:rsidR="00E325B3" w:rsidRDefault="00E325B3" w:rsidP="007B7BB6">
      <w:pPr>
        <w:rPr>
          <w:lang w:val="ru-RU"/>
        </w:rPr>
      </w:pPr>
    </w:p>
    <w:p w14:paraId="0B9C840C" w14:textId="77777777" w:rsidR="00E325B3" w:rsidRPr="008D51BC" w:rsidRDefault="00E325B3" w:rsidP="007B7BB6">
      <w:pPr>
        <w:rPr>
          <w:lang w:val="ru-RU"/>
        </w:rPr>
      </w:pPr>
    </w:p>
    <w:sectPr w:rsidR="00E325B3" w:rsidRPr="008D51BC" w:rsidSect="009008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1134" w:right="851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7F7E9" w14:textId="77777777" w:rsidR="006D7163" w:rsidRDefault="006D7163" w:rsidP="004A1C6C">
      <w:r>
        <w:separator/>
      </w:r>
    </w:p>
  </w:endnote>
  <w:endnote w:type="continuationSeparator" w:id="0">
    <w:p w14:paraId="6FF37F5F" w14:textId="77777777" w:rsidR="006D7163" w:rsidRDefault="006D7163" w:rsidP="004A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98953" w14:textId="77777777" w:rsidR="008F4EE9" w:rsidRDefault="008F4EE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CA80E" w14:textId="77777777" w:rsidR="008F4EE9" w:rsidRDefault="008F4EE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76B21" w14:textId="77777777" w:rsidR="008F4EE9" w:rsidRDefault="008F4E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5B0DC" w14:textId="77777777" w:rsidR="006D7163" w:rsidRDefault="006D7163" w:rsidP="004A1C6C">
      <w:r>
        <w:separator/>
      </w:r>
    </w:p>
  </w:footnote>
  <w:footnote w:type="continuationSeparator" w:id="0">
    <w:p w14:paraId="6026BECA" w14:textId="77777777" w:rsidR="006D7163" w:rsidRDefault="006D7163" w:rsidP="004A1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06D22" w14:textId="77777777" w:rsidR="008F4EE9" w:rsidRDefault="008F4EE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</w:rPr>
      <w:id w:val="223962342"/>
      <w:docPartObj>
        <w:docPartGallery w:val="Page Numbers (Top of Page)"/>
        <w:docPartUnique/>
      </w:docPartObj>
    </w:sdtPr>
    <w:sdtEndPr/>
    <w:sdtContent>
      <w:p w14:paraId="52AA6D32" w14:textId="02A1725C" w:rsidR="000D73AF" w:rsidRPr="000D73AF" w:rsidRDefault="000D73AF">
        <w:pPr>
          <w:pStyle w:val="a8"/>
          <w:jc w:val="center"/>
          <w:rPr>
            <w:sz w:val="20"/>
          </w:rPr>
        </w:pPr>
        <w:r w:rsidRPr="000D73AF">
          <w:rPr>
            <w:sz w:val="20"/>
          </w:rPr>
          <w:fldChar w:fldCharType="begin"/>
        </w:r>
        <w:r w:rsidRPr="000D73AF">
          <w:rPr>
            <w:sz w:val="20"/>
          </w:rPr>
          <w:instrText>PAGE   \* MERGEFORMAT</w:instrText>
        </w:r>
        <w:r w:rsidRPr="000D73AF">
          <w:rPr>
            <w:sz w:val="20"/>
          </w:rPr>
          <w:fldChar w:fldCharType="separate"/>
        </w:r>
        <w:r w:rsidR="00D50106" w:rsidRPr="00D50106">
          <w:rPr>
            <w:noProof/>
            <w:sz w:val="20"/>
            <w:lang w:val="ru-RU"/>
          </w:rPr>
          <w:t>2</w:t>
        </w:r>
        <w:r w:rsidRPr="000D73AF">
          <w:rPr>
            <w:sz w:val="20"/>
          </w:rPr>
          <w:fldChar w:fldCharType="end"/>
        </w:r>
      </w:p>
    </w:sdtContent>
  </w:sdt>
  <w:p w14:paraId="4713E7A0" w14:textId="77777777" w:rsidR="000D73AF" w:rsidRDefault="000D73A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6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1843"/>
      <w:gridCol w:w="3827"/>
    </w:tblGrid>
    <w:tr w:rsidR="0083150E" w14:paraId="057D9E26" w14:textId="77777777" w:rsidTr="0083150E">
      <w:trPr>
        <w:trHeight w:val="1557"/>
      </w:trPr>
      <w:tc>
        <w:tcPr>
          <w:tcW w:w="4077" w:type="dxa"/>
          <w:vAlign w:val="center"/>
        </w:tcPr>
        <w:p w14:paraId="0DC3DDD9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«ҚАЗАҚСТАН РЕСПУБЛИКАСЫНЫҢ МЕМЛЕКЕТТІК ҚЫЗМЕТ</w:t>
          </w:r>
        </w:p>
        <w:p w14:paraId="2E22953D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ІСТЕРІ АГЕНТТІГІ»</w:t>
          </w:r>
        </w:p>
        <w:p w14:paraId="7FC422F8" w14:textId="77777777" w:rsidR="0083150E" w:rsidRPr="00F7698D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МЕМЛЕКЕТТІК МЕКЕМЕСІ</w:t>
          </w:r>
        </w:p>
      </w:tc>
      <w:tc>
        <w:tcPr>
          <w:tcW w:w="1843" w:type="dxa"/>
          <w:vAlign w:val="center"/>
        </w:tcPr>
        <w:p w14:paraId="227E6DD2" w14:textId="0DB5CAC0" w:rsidR="0083150E" w:rsidRDefault="0083150E" w:rsidP="00EC4DB7">
          <w:pPr>
            <w:pStyle w:val="a3"/>
            <w:spacing w:before="5"/>
            <w:jc w:val="center"/>
            <w:rPr>
              <w:b w:val="0"/>
              <w:sz w:val="9"/>
            </w:rPr>
          </w:pPr>
          <w:r>
            <w:rPr>
              <w:b w:val="0"/>
              <w:noProof/>
              <w:sz w:val="28"/>
              <w:lang w:val="ru-RU" w:eastAsia="ru-RU"/>
            </w:rPr>
            <w:drawing>
              <wp:inline distT="0" distB="0" distL="0" distR="0" wp14:anchorId="122FE02D" wp14:editId="51B7C935">
                <wp:extent cx="867891" cy="900000"/>
                <wp:effectExtent l="0" t="0" r="8890" b="0"/>
                <wp:docPr id="3" name="Рисунок 3" descr="E:\gerb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gerb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891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6747D027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ГОСУДАРСТВЕННОЕ УЧРЕЖДЕНИЕ</w:t>
          </w:r>
        </w:p>
        <w:p w14:paraId="49095138" w14:textId="77777777" w:rsidR="0083150E" w:rsidRDefault="0083150E" w:rsidP="00EC4DB7">
          <w:pPr>
            <w:pStyle w:val="a3"/>
            <w:spacing w:before="5" w:line="276" w:lineRule="auto"/>
            <w:jc w:val="center"/>
            <w:rPr>
              <w:b w:val="0"/>
              <w:sz w:val="9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«АГЕНТСТВО РЕСПУБЛИКИ КАЗАХСТАН ПО ДЕЛАМ ГОСУДАРСТВЕННОЙ СЛУЖБЫ»</w:t>
          </w:r>
        </w:p>
      </w:tc>
    </w:tr>
    <w:tr w:rsidR="0083150E" w14:paraId="0FDA96DE" w14:textId="77777777" w:rsidTr="0083150E">
      <w:trPr>
        <w:trHeight w:val="400"/>
      </w:trPr>
      <w:tc>
        <w:tcPr>
          <w:tcW w:w="9747" w:type="dxa"/>
          <w:gridSpan w:val="3"/>
        </w:tcPr>
        <w:p w14:paraId="3F28D240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</w:p>
        <w:p w14:paraId="1C16AECE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3D924E2" wp14:editId="6C68F35A">
                    <wp:simplePos x="0" y="0"/>
                    <wp:positionH relativeFrom="column">
                      <wp:posOffset>-11151</wp:posOffset>
                    </wp:positionH>
                    <wp:positionV relativeFrom="paragraph">
                      <wp:posOffset>23237</wp:posOffset>
                    </wp:positionV>
                    <wp:extent cx="6156000" cy="69215"/>
                    <wp:effectExtent l="0" t="0" r="16510" b="26035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56000" cy="69215"/>
                              <a:chOff x="-35588" y="12191"/>
                              <a:chExt cx="6229723" cy="51670"/>
                            </a:xfrm>
                          </wpg:grpSpPr>
                          <wps:wsp>
                            <wps:cNvPr id="1706370549" name="Graphic 3"/>
                            <wps:cNvSpPr/>
                            <wps:spPr>
                              <a:xfrm>
                                <a:off x="-35588" y="12191"/>
                                <a:ext cx="6229723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0175">
                                    <a:moveTo>
                                      <a:pt x="0" y="0"/>
                                    </a:moveTo>
                                    <a:lnTo>
                                      <a:pt x="6479999" y="0"/>
                                    </a:lnTo>
                                  </a:path>
                                </a:pathLst>
                              </a:custGeom>
                              <a:ln w="24382">
                                <a:solidFill>
                                  <a:srgbClr val="006EA2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708263" name="Graphic 4"/>
                            <wps:cNvSpPr/>
                            <wps:spPr>
                              <a:xfrm>
                                <a:off x="-35588" y="62591"/>
                                <a:ext cx="6229723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0175">
                                    <a:moveTo>
                                      <a:pt x="0" y="0"/>
                                    </a:moveTo>
                                    <a:lnTo>
                                      <a:pt x="6479999" y="0"/>
                                    </a:lnTo>
                                  </a:path>
                                </a:pathLst>
                              </a:custGeom>
                              <a:ln w="12193">
                                <a:solidFill>
                                  <a:srgbClr val="006EA2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dtfl="http://schemas.microsoft.com/office/word/2024/wordml/sdtformatlock">
                <w:pict>
                  <v:group w14:anchorId="57A5A6A4" id="Group 2" o:spid="_x0000_s1026" style="position:absolute;margin-left:-.9pt;margin-top:1.85pt;width:484.7pt;height:5.45pt;z-index:251659264;mso-width-relative:margin" coordorigin="-355,121" coordsize="62297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">
                    <v:shape id="Graphic 3" o:spid="_x0000_s1027" style="position:absolute;left:-355;top:121;width:62296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" path="m,l6479999,e" filled="f" strokecolor="#006ea2" strokeweight=".67728mm">
                      <v:path arrowok="t"/>
                    </v:shape>
                    <v:shape id="Graphic 4" o:spid="_x0000_s1028" style="position:absolute;left:-355;top:625;width:62296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" path="m,l6479999,e" filled="f" strokecolor="#006ea2" strokeweight=".33869mm">
                      <v:path arrowok="t"/>
                    </v:shape>
                  </v:group>
                </w:pict>
              </mc:Fallback>
            </mc:AlternateContent>
          </w:r>
        </w:p>
        <w:p w14:paraId="2D3CC83D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</w:p>
      </w:tc>
    </w:tr>
    <w:tr w:rsidR="0083150E" w14:paraId="38C68537" w14:textId="77777777" w:rsidTr="0083150E">
      <w:trPr>
        <w:trHeight w:val="1279"/>
      </w:trPr>
      <w:tc>
        <w:tcPr>
          <w:tcW w:w="4077" w:type="dxa"/>
        </w:tcPr>
        <w:p w14:paraId="4FDA79CC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5"/>
              <w:szCs w:val="12"/>
            </w:rPr>
          </w:pPr>
        </w:p>
        <w:p w14:paraId="0B7F54F7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010000, Астана қ., Абай даңғылы, 33 а</w:t>
          </w:r>
        </w:p>
        <w:p w14:paraId="2EEB30A5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тел.: +7 (7172) 75-35-40, 75-34-19</w:t>
          </w:r>
        </w:p>
        <w:p w14:paraId="0FB5E42A" w14:textId="4258AB6F" w:rsidR="0083150E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686400">
            <w:rPr>
              <w:b w:val="0"/>
              <w:bCs w:val="0"/>
              <w:color w:val="006EA2"/>
              <w:spacing w:val="-10"/>
            </w:rPr>
            <w:t>www.gov.kz</w:t>
          </w:r>
        </w:p>
        <w:p w14:paraId="4FFED7E7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</w:p>
        <w:p w14:paraId="7EAD9F0B" w14:textId="77777777" w:rsidR="0083150E" w:rsidRPr="000871BB" w:rsidRDefault="0083150E" w:rsidP="00EC4DB7">
          <w:pPr>
            <w:pStyle w:val="a3"/>
            <w:tabs>
              <w:tab w:val="left" w:pos="2730"/>
            </w:tabs>
            <w:spacing w:before="5"/>
            <w:rPr>
              <w:bCs w:val="0"/>
              <w:color w:val="006EA2"/>
              <w:spacing w:val="-10"/>
              <w:sz w:val="6"/>
              <w:szCs w:val="6"/>
            </w:rPr>
          </w:pPr>
          <w:r>
            <w:rPr>
              <w:bCs w:val="0"/>
              <w:color w:val="006EA2"/>
              <w:spacing w:val="-10"/>
              <w:sz w:val="6"/>
              <w:szCs w:val="6"/>
            </w:rPr>
            <w:tab/>
          </w:r>
        </w:p>
        <w:p w14:paraId="65BB58F0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>
            <w:rPr>
              <w:bCs w:val="0"/>
              <w:color w:val="006EA2"/>
              <w:spacing w:val="-10"/>
              <w:sz w:val="22"/>
              <w:szCs w:val="22"/>
            </w:rPr>
            <w:t>_________________</w:t>
          </w:r>
          <w:r w:rsidRPr="000871BB">
            <w:rPr>
              <w:bCs w:val="0"/>
              <w:color w:val="006EA2"/>
              <w:spacing w:val="-10"/>
              <w:sz w:val="22"/>
              <w:szCs w:val="22"/>
            </w:rPr>
            <w:t xml:space="preserve"> </w:t>
          </w:r>
          <w:r w:rsidRPr="00686400">
            <w:rPr>
              <w:b w:val="0"/>
              <w:bCs w:val="0"/>
              <w:color w:val="006EA2"/>
              <w:spacing w:val="-10"/>
              <w:sz w:val="22"/>
              <w:szCs w:val="22"/>
            </w:rPr>
            <w:t>№</w:t>
          </w:r>
          <w:r w:rsidRPr="000871BB">
            <w:rPr>
              <w:bCs w:val="0"/>
              <w:color w:val="006EA2"/>
              <w:spacing w:val="-10"/>
              <w:sz w:val="22"/>
              <w:szCs w:val="22"/>
            </w:rPr>
            <w:t xml:space="preserve"> __________________</w:t>
          </w:r>
        </w:p>
        <w:p w14:paraId="5F4FD769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 w:rsidRPr="000871BB">
            <w:rPr>
              <w:bCs w:val="0"/>
              <w:color w:val="006EA2"/>
              <w:spacing w:val="-10"/>
              <w:sz w:val="22"/>
              <w:szCs w:val="22"/>
            </w:rPr>
            <w:t>______________________________________</w:t>
          </w:r>
        </w:p>
      </w:tc>
      <w:tc>
        <w:tcPr>
          <w:tcW w:w="1843" w:type="dxa"/>
        </w:tcPr>
        <w:p w14:paraId="1507CA63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9"/>
            </w:rPr>
          </w:pPr>
        </w:p>
      </w:tc>
      <w:tc>
        <w:tcPr>
          <w:tcW w:w="3827" w:type="dxa"/>
        </w:tcPr>
        <w:p w14:paraId="66EBF960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5"/>
              <w:szCs w:val="5"/>
            </w:rPr>
          </w:pPr>
        </w:p>
        <w:p w14:paraId="05CAC7AC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010000, г. Астана, пр. Абая, 33 а</w:t>
          </w:r>
        </w:p>
        <w:p w14:paraId="4F5AC542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тел.: +7 (7172) 75-35-40, 75-34-19</w:t>
          </w:r>
        </w:p>
        <w:p w14:paraId="684E6285" w14:textId="5EB58ECC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www.gov.kz</w:t>
          </w:r>
        </w:p>
        <w:p w14:paraId="22267796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9"/>
            </w:rPr>
          </w:pPr>
        </w:p>
      </w:tc>
    </w:tr>
  </w:tbl>
  <w:p w14:paraId="6C6815DF" w14:textId="77777777" w:rsidR="0083150E" w:rsidRDefault="0083150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73"/>
    <w:rsid w:val="00057ED0"/>
    <w:rsid w:val="000871BB"/>
    <w:rsid w:val="000B1AB7"/>
    <w:rsid w:val="000D73AF"/>
    <w:rsid w:val="00113A13"/>
    <w:rsid w:val="00125E06"/>
    <w:rsid w:val="00133436"/>
    <w:rsid w:val="001614CF"/>
    <w:rsid w:val="001A285C"/>
    <w:rsid w:val="001B0328"/>
    <w:rsid w:val="001C1160"/>
    <w:rsid w:val="001E6EEF"/>
    <w:rsid w:val="00281BF0"/>
    <w:rsid w:val="002B0C74"/>
    <w:rsid w:val="002B31F4"/>
    <w:rsid w:val="00301849"/>
    <w:rsid w:val="00316B7E"/>
    <w:rsid w:val="00350B42"/>
    <w:rsid w:val="00392FAC"/>
    <w:rsid w:val="003A5A2F"/>
    <w:rsid w:val="003E40AA"/>
    <w:rsid w:val="00455866"/>
    <w:rsid w:val="004A1C6C"/>
    <w:rsid w:val="005049B2"/>
    <w:rsid w:val="005478CD"/>
    <w:rsid w:val="00563087"/>
    <w:rsid w:val="00593613"/>
    <w:rsid w:val="005E75EB"/>
    <w:rsid w:val="006366A1"/>
    <w:rsid w:val="00686400"/>
    <w:rsid w:val="006A1E77"/>
    <w:rsid w:val="006C72AF"/>
    <w:rsid w:val="006D5953"/>
    <w:rsid w:val="006D7163"/>
    <w:rsid w:val="007B00E2"/>
    <w:rsid w:val="007B7BB6"/>
    <w:rsid w:val="007E2130"/>
    <w:rsid w:val="00823623"/>
    <w:rsid w:val="0083150E"/>
    <w:rsid w:val="0088066C"/>
    <w:rsid w:val="008A40E9"/>
    <w:rsid w:val="008D51BC"/>
    <w:rsid w:val="008E6258"/>
    <w:rsid w:val="008F4EE9"/>
    <w:rsid w:val="009008BF"/>
    <w:rsid w:val="0092669A"/>
    <w:rsid w:val="009A3290"/>
    <w:rsid w:val="009B389C"/>
    <w:rsid w:val="009D3519"/>
    <w:rsid w:val="00B847E6"/>
    <w:rsid w:val="00C2014B"/>
    <w:rsid w:val="00C72DA9"/>
    <w:rsid w:val="00C91661"/>
    <w:rsid w:val="00CB3E26"/>
    <w:rsid w:val="00CD296B"/>
    <w:rsid w:val="00CF6335"/>
    <w:rsid w:val="00D50106"/>
    <w:rsid w:val="00D80A8A"/>
    <w:rsid w:val="00DE7C2C"/>
    <w:rsid w:val="00E060C9"/>
    <w:rsid w:val="00E24198"/>
    <w:rsid w:val="00E325B3"/>
    <w:rsid w:val="00E45C30"/>
    <w:rsid w:val="00E539CF"/>
    <w:rsid w:val="00ED08E2"/>
    <w:rsid w:val="00EF72BB"/>
    <w:rsid w:val="00F2673A"/>
    <w:rsid w:val="00F7698D"/>
    <w:rsid w:val="00FA38DF"/>
    <w:rsid w:val="00FA7273"/>
    <w:rsid w:val="00FC66EA"/>
    <w:rsid w:val="00F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0F1F"/>
  <w15:docId w15:val="{3D579FCA-FEE7-42CE-919D-55E81B4D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Title"/>
    <w:basedOn w:val="a"/>
    <w:uiPriority w:val="10"/>
    <w:qFormat/>
    <w:pPr>
      <w:ind w:right="1282"/>
      <w:jc w:val="right"/>
    </w:pPr>
    <w:rPr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F76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F72B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F72B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A1C6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A1C6C"/>
    <w:rPr>
      <w:rFonts w:ascii="Times New Roman" w:eastAsia="Times New Roman" w:hAnsi="Times New Roman" w:cs="Times New Roman"/>
      <w:lang w:val="kk-KZ"/>
    </w:rPr>
  </w:style>
  <w:style w:type="paragraph" w:styleId="aa">
    <w:name w:val="footer"/>
    <w:basedOn w:val="a"/>
    <w:link w:val="ab"/>
    <w:uiPriority w:val="99"/>
    <w:unhideWhenUsed/>
    <w:rsid w:val="004A1C6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A1C6C"/>
    <w:rPr>
      <w:rFonts w:ascii="Times New Roman" w:eastAsia="Times New Roman" w:hAnsi="Times New Roman" w:cs="Times New Roman"/>
      <w:lang w:val="kk-KZ"/>
    </w:rPr>
  </w:style>
  <w:style w:type="paragraph" w:styleId="ac">
    <w:name w:val="Balloon Text"/>
    <w:basedOn w:val="a"/>
    <w:link w:val="ad"/>
    <w:uiPriority w:val="99"/>
    <w:semiHidden/>
    <w:unhideWhenUsed/>
    <w:rsid w:val="00E45C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5C30"/>
    <w:rPr>
      <w:rFonts w:ascii="Tahoma" w:eastAsia="Times New Roman" w:hAnsi="Tahoma" w:cs="Tahoma"/>
      <w:sz w:val="16"/>
      <w:szCs w:val="16"/>
      <w:lang w:val="kk-KZ"/>
    </w:rPr>
  </w:style>
  <w:style w:type="paragraph" w:styleId="ae">
    <w:name w:val="No Spacing"/>
    <w:aliases w:val="Обя,мелкий,No Spacing,Без интервала1,норма,мой рабочий,Айгерим,Без интервала11,свой,14 TNR,No Spacing1,МОЙ СТИЛЬ,Без интеБез интервала,Без интервала2,Без интервала111,No Spacing_0,Елжан,No Spacing11,Без интервала5,No Spacing_0_0,ААА,О"/>
    <w:link w:val="af"/>
    <w:uiPriority w:val="1"/>
    <w:qFormat/>
    <w:rsid w:val="00E45C30"/>
    <w:pPr>
      <w:widowControl/>
      <w:autoSpaceDE/>
      <w:autoSpaceDN/>
    </w:pPr>
    <w:rPr>
      <w:lang w:val="ru-RU"/>
    </w:rPr>
  </w:style>
  <w:style w:type="character" w:customStyle="1" w:styleId="af">
    <w:name w:val="Без интервала Знак"/>
    <w:aliases w:val="Обя Знак,мелкий Знак,No Spacing Знак,Без интервала1 Знак,норма Знак,мой рабочий Знак,Айгерим Знак,Без интервала11 Знак,свой Знак,14 TNR Знак,No Spacing1 Знак,МОЙ СТИЛЬ Знак,Без интеБез интервала Знак,Без интервала2 Знак,Елжан Знак"/>
    <w:basedOn w:val="a0"/>
    <w:link w:val="ae"/>
    <w:uiPriority w:val="1"/>
    <w:qFormat/>
    <w:locked/>
    <w:rsid w:val="006D5953"/>
    <w:rPr>
      <w:lang w:val="ru-RU"/>
    </w:rPr>
  </w:style>
  <w:style w:type="character" w:styleId="af0">
    <w:name w:val="Unresolved Mention"/>
    <w:basedOn w:val="a0"/>
    <w:uiPriority w:val="99"/>
    <w:semiHidden/>
    <w:unhideWhenUsed/>
    <w:rsid w:val="007B00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kz/memleket/entities/qyzmet/documents/details/788198?lang=ru&amp;ysclid=m6hgae44kv894867099" TargetMode="External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www.gov.kz/memleket/entities/qyzmet/documents/details/788198?lang=kk&amp;ysclid=m6hgae44kv894867099" TargetMode="External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hyperlink" Target="https://www.gov.kz/memleket/entities/qyzmet/documents/details/788198?lang=ru&amp;ysclid=m6hgae44kv894867099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mailto:r.salmanova@kyzmet.gov.kz" TargetMode="External" /><Relationship Id="rId14" Type="http://schemas.openxmlformats.org/officeDocument/2006/relationships/footer" Target="footer2.xml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5FDB0-6CD7-46BD-93D6-D8AF752FB14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письмо_Агентство Республики Казахстан по делам государственной службы.cdr</vt:lpstr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письмо_Агентство Республики Казахстан по делам государственной службы.cdr</dc:title>
  <dc:creator>Расул</dc:creator>
  <cp:lastModifiedBy>akbyikrabia17@mail.ru</cp:lastModifiedBy>
  <cp:revision>2</cp:revision>
  <cp:lastPrinted>2025-01-29T10:54:00Z</cp:lastPrinted>
  <dcterms:created xsi:type="dcterms:W3CDTF">2025-02-06T09:57:00Z</dcterms:created>
  <dcterms:modified xsi:type="dcterms:W3CDTF">2025-02-06T09:57:00Z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2023-11-22T00:00:00Z</vt:filetime>
  </property>
  <property fmtid="{D5CDD505-2E9C-101B-9397-08002B2CF9AE}" pid="5" name="Producer">
    <vt:lpwstr>Corel PDF Engine Version 23.1.0.389</vt:lpwstr>
  </property>
</Properties>
</file>